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100"/>
        <w:jc w:val="center"/>
        <w:rPr>
          <w:rFonts w:ascii="Times New Roman" w:hAnsi="Times New Roman" w:cs="Times New Roman"/>
          <w:color w:val="9900FF"/>
          <w:sz w:val="28"/>
          <w:szCs w:val="28"/>
          <w:lang w:val="pl-PL"/>
        </w:rPr>
      </w:pPr>
      <w:r>
        <w:rPr>
          <w:rFonts w:cs="Times New Roman" w:ascii="Times New Roman" w:hAnsi="Times New Roman"/>
          <w:b/>
          <w:color w:val="9900FF"/>
          <w:sz w:val="28"/>
          <w:szCs w:val="28"/>
          <w:lang w:val="pl-PL"/>
        </w:rPr>
        <w:t>Rola rodzica w terapii logopedycznej</w:t>
      </w:r>
    </w:p>
    <w:p>
      <w:pPr>
        <w:pStyle w:val="Normal"/>
        <w:spacing w:before="0" w:after="280"/>
        <w:jc w:val="center"/>
        <w:rPr>
          <w:rFonts w:ascii="Times New Roman" w:hAnsi="Times New Roman" w:cs="Times New Roman"/>
          <w:color w:val="FF00FF"/>
          <w:sz w:val="28"/>
          <w:szCs w:val="28"/>
          <w:lang w:val="pl-PL"/>
        </w:rPr>
      </w:pPr>
      <w:r>
        <w:rPr>
          <w:rFonts w:cs="Times New Roman" w:ascii="Times New Roman" w:hAnsi="Times New Roman"/>
          <w:b/>
          <w:i/>
          <w:color w:val="FF00FF"/>
          <w:sz w:val="28"/>
          <w:szCs w:val="28"/>
          <w:lang w:val="pl-PL"/>
        </w:rPr>
        <w:t>Razem możemy więcej!</w:t>
      </w:r>
    </w:p>
    <w:p>
      <w:pPr>
        <w:pStyle w:val="Normal"/>
        <w:spacing w:before="0" w:after="0"/>
        <w:jc w:val="center"/>
        <w:rPr>
          <w:rFonts w:ascii="Times New Roman" w:hAnsi="Times New Roman" w:cs="Times New Roman"/>
          <w:i/>
          <w:i/>
          <w:iCs/>
          <w:color w:val="0099FF"/>
          <w:sz w:val="24"/>
          <w:szCs w:val="24"/>
          <w:lang w:val="pl-PL"/>
        </w:rPr>
      </w:pPr>
      <w:r>
        <w:rPr>
          <w:rFonts w:cs="Times New Roman" w:ascii="Times New Roman" w:hAnsi="Times New Roman"/>
          <w:i/>
          <w:iCs/>
          <w:color w:val="0099FF"/>
          <w:sz w:val="24"/>
          <w:szCs w:val="24"/>
          <w:lang w:val="pl-PL"/>
        </w:rPr>
        <w:t>Terapia logopedyczna to proces, który nie kończy się wraz z wyjściem dziecka z gabinetu. Choć to logopeda prowadzi terapię i dobiera odpowiednie metody oraz ćwiczenia, ogromne znaczenie dla jej skuteczności ma codzienne wsparcie rodzica. To właśnie rodzic może pomóc dziecku przenieść nowe umiejętności z gabinetu do codziennego życia.</w:t>
      </w:r>
    </w:p>
    <w:p>
      <w:pPr>
        <w:pStyle w:val="Normal"/>
        <w:spacing w:before="0" w:after="0"/>
        <w:jc w:val="center"/>
        <w:rPr>
          <w:rFonts w:ascii="Times New Roman" w:hAnsi="Times New Roman" w:cs="Times New Roman"/>
          <w:i/>
          <w:i/>
          <w:iCs/>
          <w:color w:val="0099FF"/>
          <w:sz w:val="24"/>
          <w:szCs w:val="24"/>
          <w:lang w:val="pl-PL"/>
        </w:rPr>
      </w:pPr>
      <w:r>
        <w:rPr>
          <w:rFonts w:cs="Times New Roman" w:ascii="Times New Roman" w:hAnsi="Times New Roman"/>
          <w:i/>
          <w:iCs/>
          <w:color w:val="0099FF"/>
          <w:sz w:val="24"/>
          <w:szCs w:val="24"/>
          <w:lang w:val="pl-PL"/>
        </w:rPr>
        <w:t>Współpraca logopedy, dziecka i rodzica tworzy zespół, którego wspólnym celem jest wspieranie rozwoju mowy i komunikacji dziecka.</w:t>
      </w:r>
    </w:p>
    <w:p>
      <w:pPr>
        <w:pStyle w:val="Nagwek1"/>
        <w:spacing w:before="220" w:after="100"/>
        <w:rPr>
          <w:rFonts w:ascii="Times New Roman" w:hAnsi="Times New Roman" w:cs="Times New Roman"/>
          <w:sz w:val="24"/>
          <w:szCs w:val="24"/>
          <w:lang w:val="pl-PL"/>
        </w:rPr>
      </w:pPr>
      <w:r>
        <w:rPr>
          <w:rFonts w:cs="Times New Roman" w:ascii="Times New Roman" w:hAnsi="Times New Roman"/>
          <w:sz w:val="24"/>
          <w:szCs w:val="24"/>
          <w:lang w:val="pl-PL"/>
        </w:rPr>
        <w:t>Dlaczego zaangażowanie rodzica jest tak ważne?</w:t>
      </w:r>
    </w:p>
    <w:p>
      <w:pPr>
        <w:pStyle w:val="Normal"/>
        <w:spacing w:before="0" w:after="0"/>
        <w:jc w:val="both"/>
        <w:rPr>
          <w:rFonts w:ascii="Times New Roman" w:hAnsi="Times New Roman" w:cs="Times New Roman"/>
          <w:sz w:val="24"/>
          <w:szCs w:val="24"/>
          <w:lang w:val="pl-PL"/>
        </w:rPr>
      </w:pPr>
      <w:r>
        <w:rPr>
          <w:rFonts w:cs="Times New Roman" w:ascii="Times New Roman" w:hAnsi="Times New Roman"/>
          <w:sz w:val="24"/>
          <w:szCs w:val="24"/>
          <w:lang w:val="pl-PL"/>
        </w:rPr>
        <w:t>Dziecko podczas zajęć z logopedą uczy się nowych umiejętności, jednak aby stały się one trwałe i naturalne, potrzebują regularnego utrwalania. Kilkanaście czy kilkadziesiąt minut terapii w tygodniu to ważny czas, ale równie istotne jest to, co dzieje się pomiędzy kolejnymi spotkaniami.</w:t>
      </w:r>
    </w:p>
    <w:p>
      <w:pPr>
        <w:pStyle w:val="Normal"/>
        <w:jc w:val="both"/>
        <w:rPr>
          <w:rFonts w:ascii="Times New Roman" w:hAnsi="Times New Roman" w:cs="Times New Roman"/>
          <w:sz w:val="24"/>
          <w:szCs w:val="24"/>
          <w:lang w:val="pl-PL"/>
        </w:rPr>
      </w:pPr>
      <w:r>
        <w:rPr>
          <w:rFonts w:cs="Times New Roman" w:ascii="Times New Roman" w:hAnsi="Times New Roman"/>
          <w:sz w:val="24"/>
          <w:szCs w:val="24"/>
          <w:lang w:val="pl-PL"/>
        </w:rPr>
        <w:t>Codzienne sytuacje dają wiele możliwości do ćwiczenia mowy – podczas wspólnego czytania książki, zabawy, przygotowywania posiłku, spaceru czy rozmowy przy kolacji. Nie trzeba tworzyć specjalnych, długich „lekcji”. Najważniejsze jest świadome wykorzystywanie codziennych okazji do rozwijania komunikacji.</w:t>
      </w:r>
    </w:p>
    <w:p>
      <w:pPr>
        <w:pStyle w:val="Nagwek1"/>
        <w:spacing w:before="220" w:after="100"/>
        <w:rPr>
          <w:rFonts w:ascii="Times New Roman" w:hAnsi="Times New Roman" w:cs="Times New Roman"/>
          <w:sz w:val="24"/>
          <w:szCs w:val="24"/>
          <w:lang w:val="pl-PL"/>
        </w:rPr>
      </w:pPr>
      <w:r>
        <w:rPr>
          <w:rFonts w:cs="Times New Roman" w:ascii="Times New Roman" w:hAnsi="Times New Roman"/>
          <w:sz w:val="24"/>
          <w:szCs w:val="24"/>
          <w:lang w:val="pl-PL"/>
        </w:rPr>
        <w:t>Małe kroki, duże efekty</w:t>
      </w:r>
    </w:p>
    <w:p>
      <w:pPr>
        <w:pStyle w:val="Normal"/>
        <w:spacing w:before="0" w:after="0"/>
        <w:jc w:val="both"/>
        <w:rPr>
          <w:rFonts w:ascii="Times New Roman" w:hAnsi="Times New Roman" w:cs="Times New Roman"/>
          <w:sz w:val="24"/>
          <w:szCs w:val="24"/>
          <w:lang w:val="pl-PL"/>
        </w:rPr>
      </w:pPr>
      <w:r>
        <w:rPr>
          <w:rFonts w:cs="Times New Roman" w:ascii="Times New Roman" w:hAnsi="Times New Roman"/>
          <w:sz w:val="24"/>
          <w:szCs w:val="24"/>
          <w:lang w:val="pl-PL"/>
        </w:rPr>
        <w:t>Ćwiczenia logopedyczne nie muszą trwać długo. Znacznie ważniejsza od jednorazowego, intensywnego treningu jest systematyczność. Kilka minut ćwiczeń każdego dnia może przynieść lepsze efekty niż długa sesja wykonywana raz na kilka dni.</w:t>
      </w:r>
    </w:p>
    <w:p>
      <w:pPr>
        <w:pStyle w:val="Normal"/>
        <w:jc w:val="both"/>
        <w:rPr>
          <w:rFonts w:ascii="Times New Roman" w:hAnsi="Times New Roman" w:cs="Times New Roman"/>
          <w:sz w:val="24"/>
          <w:szCs w:val="24"/>
          <w:lang w:val="pl-PL"/>
        </w:rPr>
      </w:pPr>
      <w:r>
        <w:rPr>
          <w:rFonts w:cs="Times New Roman" w:ascii="Times New Roman" w:hAnsi="Times New Roman"/>
          <w:sz w:val="24"/>
          <w:szCs w:val="24"/>
          <w:lang w:val="pl-PL"/>
        </w:rPr>
        <w:t>Warto jednak pamiętać, że dziecko nie zawsze ma ochotę na ćwiczenia. Zmęczenie, gorszy dzień czy brak koncentracji są czymś naturalnym. W takiej sytuacji lepiej zrobić krótsze ćwiczenie lub wrócić do niego później, niż zamieniać terapię w źródło napięcia i niechęci.</w:t>
      </w:r>
    </w:p>
    <w:p>
      <w:pPr>
        <w:pStyle w:val="Nagwek1"/>
        <w:spacing w:before="220" w:after="100"/>
        <w:rPr>
          <w:rFonts w:ascii="Times New Roman" w:hAnsi="Times New Roman" w:cs="Times New Roman"/>
          <w:sz w:val="24"/>
          <w:szCs w:val="24"/>
          <w:lang w:val="pl-PL"/>
        </w:rPr>
      </w:pPr>
      <w:r>
        <w:rPr>
          <w:rFonts w:cs="Times New Roman" w:ascii="Times New Roman" w:hAnsi="Times New Roman"/>
          <w:sz w:val="24"/>
          <w:szCs w:val="24"/>
          <w:lang w:val="pl-PL"/>
        </w:rPr>
        <w:t>Nauka poprzez zabawę</w:t>
      </w:r>
    </w:p>
    <w:p>
      <w:pPr>
        <w:pStyle w:val="Normal"/>
        <w:jc w:val="both"/>
        <w:rPr>
          <w:rFonts w:ascii="Times New Roman" w:hAnsi="Times New Roman" w:cs="Times New Roman"/>
          <w:sz w:val="24"/>
          <w:szCs w:val="24"/>
          <w:lang w:val="pl-PL"/>
        </w:rPr>
      </w:pPr>
      <w:r>
        <w:rPr>
          <w:rFonts w:cs="Times New Roman" w:ascii="Times New Roman" w:hAnsi="Times New Roman"/>
          <w:sz w:val="24"/>
          <w:szCs w:val="24"/>
          <w:lang w:val="pl-PL"/>
        </w:rPr>
        <w:t>Dla dziecka najlepszym sposobem nauki jest często zabawa. Ćwiczenia można więc w naturalny sposób włączać do codziennych aktywności.</w:t>
      </w:r>
    </w:p>
    <w:p>
      <w:pPr>
        <w:pStyle w:val="ListBullet"/>
        <w:numPr>
          <w:ilvl w:val="0"/>
          <w:numId w:val="1"/>
        </w:numPr>
        <w:rPr>
          <w:rFonts w:ascii="Times New Roman" w:hAnsi="Times New Roman" w:cs="Times New Roman"/>
          <w:sz w:val="24"/>
          <w:szCs w:val="24"/>
        </w:rPr>
      </w:pPr>
      <w:r>
        <w:rPr>
          <w:rFonts w:cs="Times New Roman" w:ascii="Times New Roman" w:hAnsi="Times New Roman"/>
          <w:sz w:val="24"/>
          <w:szCs w:val="24"/>
        </w:rPr>
        <w:t>wspólne czytanie książeczek</w:t>
      </w:r>
    </w:p>
    <w:p>
      <w:pPr>
        <w:pStyle w:val="ListBullet"/>
        <w:numPr>
          <w:ilvl w:val="0"/>
          <w:numId w:val="1"/>
        </w:numPr>
        <w:rPr>
          <w:rFonts w:ascii="Times New Roman" w:hAnsi="Times New Roman" w:cs="Times New Roman"/>
          <w:sz w:val="24"/>
          <w:szCs w:val="24"/>
        </w:rPr>
      </w:pPr>
      <w:r>
        <w:rPr>
          <w:rFonts w:cs="Times New Roman" w:ascii="Times New Roman" w:hAnsi="Times New Roman"/>
          <w:sz w:val="24"/>
          <w:szCs w:val="24"/>
        </w:rPr>
        <w:t>śpiewanie piosenek i powtarzanie rymowanek</w:t>
      </w:r>
    </w:p>
    <w:p>
      <w:pPr>
        <w:pStyle w:val="ListBullet"/>
        <w:numPr>
          <w:ilvl w:val="0"/>
          <w:numId w:val="1"/>
        </w:numPr>
        <w:rPr>
          <w:rFonts w:ascii="Times New Roman" w:hAnsi="Times New Roman" w:cs="Times New Roman"/>
          <w:sz w:val="24"/>
          <w:szCs w:val="24"/>
        </w:rPr>
      </w:pPr>
      <w:r>
        <w:rPr>
          <w:rFonts w:cs="Times New Roman" w:ascii="Times New Roman" w:hAnsi="Times New Roman"/>
          <w:sz w:val="24"/>
          <w:szCs w:val="24"/>
        </w:rPr>
        <w:t>zabawy dźwiękonaśladowcze</w:t>
      </w:r>
    </w:p>
    <w:p>
      <w:pPr>
        <w:pStyle w:val="ListBullet"/>
        <w:numPr>
          <w:ilvl w:val="0"/>
          <w:numId w:val="1"/>
        </w:numPr>
        <w:rPr>
          <w:rFonts w:ascii="Times New Roman" w:hAnsi="Times New Roman" w:cs="Times New Roman"/>
          <w:sz w:val="24"/>
          <w:szCs w:val="24"/>
        </w:rPr>
      </w:pPr>
      <w:r>
        <w:rPr>
          <w:rFonts w:cs="Times New Roman" w:ascii="Times New Roman" w:hAnsi="Times New Roman"/>
          <w:sz w:val="24"/>
          <w:szCs w:val="24"/>
        </w:rPr>
        <w:t>układanie prostych historyjek</w:t>
      </w:r>
    </w:p>
    <w:p>
      <w:pPr>
        <w:pStyle w:val="ListBullet"/>
        <w:numPr>
          <w:ilvl w:val="0"/>
          <w:numId w:val="1"/>
        </w:numPr>
        <w:rPr>
          <w:rFonts w:ascii="Times New Roman" w:hAnsi="Times New Roman" w:cs="Times New Roman"/>
          <w:sz w:val="24"/>
          <w:szCs w:val="24"/>
          <w:lang w:val="pl-PL"/>
        </w:rPr>
      </w:pPr>
      <w:r>
        <w:rPr>
          <w:rFonts w:cs="Times New Roman" w:ascii="Times New Roman" w:hAnsi="Times New Roman"/>
          <w:sz w:val="24"/>
          <w:szCs w:val="24"/>
          <w:lang w:val="pl-PL"/>
        </w:rPr>
        <w:t>wyszukiwanie przedmiotów rozpoczynających się określoną głoską</w:t>
      </w:r>
    </w:p>
    <w:p>
      <w:pPr>
        <w:pStyle w:val="ListBullet"/>
        <w:numPr>
          <w:ilvl w:val="0"/>
          <w:numId w:val="1"/>
        </w:numPr>
        <w:rPr>
          <w:rFonts w:ascii="Times New Roman" w:hAnsi="Times New Roman" w:cs="Times New Roman"/>
          <w:sz w:val="24"/>
          <w:szCs w:val="24"/>
          <w:lang w:val="pl-PL"/>
        </w:rPr>
      </w:pPr>
      <w:r>
        <w:rPr>
          <w:rFonts w:cs="Times New Roman" w:ascii="Times New Roman" w:hAnsi="Times New Roman"/>
          <w:sz w:val="24"/>
          <w:szCs w:val="24"/>
          <w:lang w:val="pl-PL"/>
        </w:rPr>
        <w:t>zabawy w sklep, restaurację czy lekarza</w:t>
      </w:r>
    </w:p>
    <w:p>
      <w:pPr>
        <w:pStyle w:val="ListBullet"/>
        <w:numPr>
          <w:ilvl w:val="0"/>
          <w:numId w:val="1"/>
        </w:numPr>
        <w:rPr>
          <w:rFonts w:ascii="Times New Roman" w:hAnsi="Times New Roman" w:cs="Times New Roman"/>
          <w:sz w:val="24"/>
          <w:szCs w:val="24"/>
          <w:lang w:val="pl-PL"/>
        </w:rPr>
      </w:pPr>
      <w:r>
        <w:rPr>
          <w:rFonts w:cs="Times New Roman" w:ascii="Times New Roman" w:hAnsi="Times New Roman"/>
          <w:sz w:val="24"/>
          <w:szCs w:val="24"/>
          <w:lang w:val="pl-PL"/>
        </w:rPr>
        <w:t>wspólne opowiadanie o tym, co wydarzyło się w ciągu dnia</w:t>
      </w:r>
    </w:p>
    <w:p>
      <w:pPr>
        <w:pStyle w:val="Normal"/>
        <w:jc w:val="both"/>
        <w:rPr>
          <w:rFonts w:ascii="Times New Roman" w:hAnsi="Times New Roman" w:cs="Times New Roman"/>
          <w:sz w:val="24"/>
          <w:szCs w:val="24"/>
          <w:lang w:val="pl-PL"/>
        </w:rPr>
      </w:pPr>
      <w:r>
        <w:rPr>
          <w:rFonts w:cs="Times New Roman" w:ascii="Times New Roman" w:hAnsi="Times New Roman"/>
          <w:sz w:val="24"/>
          <w:szCs w:val="24"/>
          <w:lang w:val="pl-PL"/>
        </w:rPr>
        <w:t>Dzięki temu dziecko nie ma poczucia, że „musi ćwiczyć”, a rozwijanie mowy staje się częścią wspólnie spędzanego czasu.</w:t>
      </w:r>
    </w:p>
    <w:p>
      <w:pPr>
        <w:pStyle w:val="Nagwek1"/>
        <w:spacing w:before="220" w:after="100"/>
        <w:rPr>
          <w:rFonts w:ascii="Times New Roman" w:hAnsi="Times New Roman" w:cs="Times New Roman"/>
          <w:sz w:val="24"/>
          <w:szCs w:val="24"/>
          <w:lang w:val="pl-PL"/>
        </w:rPr>
      </w:pPr>
      <w:r>
        <w:rPr>
          <w:rFonts w:cs="Times New Roman" w:ascii="Times New Roman" w:hAnsi="Times New Roman"/>
          <w:sz w:val="24"/>
          <w:szCs w:val="24"/>
          <w:lang w:val="pl-PL"/>
        </w:rPr>
        <w:t>Cierpliwość i pozytywne nastawienie</w:t>
      </w:r>
    </w:p>
    <w:p>
      <w:pPr>
        <w:pStyle w:val="Normal"/>
        <w:spacing w:before="0" w:after="0"/>
        <w:jc w:val="both"/>
        <w:rPr>
          <w:rFonts w:ascii="Times New Roman" w:hAnsi="Times New Roman" w:cs="Times New Roman"/>
          <w:sz w:val="24"/>
          <w:szCs w:val="24"/>
          <w:lang w:val="pl-PL"/>
        </w:rPr>
      </w:pPr>
      <w:r>
        <w:rPr>
          <w:rFonts w:cs="Times New Roman" w:ascii="Times New Roman" w:hAnsi="Times New Roman"/>
          <w:sz w:val="24"/>
          <w:szCs w:val="24"/>
          <w:lang w:val="pl-PL"/>
        </w:rPr>
        <w:t>Rozwój mowy jest procesem, a każde dziecko ma swoje indywidualne tempo. W terapii mogą pojawiać się okresy szybkich postępów, ale również momenty, kiedy efekty nie są od razu widoczne.</w:t>
      </w:r>
    </w:p>
    <w:p>
      <w:pPr>
        <w:pStyle w:val="Normal"/>
        <w:jc w:val="both"/>
        <w:rPr>
          <w:rFonts w:ascii="Times New Roman" w:hAnsi="Times New Roman" w:cs="Times New Roman"/>
          <w:sz w:val="24"/>
          <w:szCs w:val="24"/>
          <w:lang w:val="pl-PL"/>
        </w:rPr>
      </w:pPr>
      <w:r>
        <w:rPr>
          <w:rFonts w:cs="Times New Roman" w:ascii="Times New Roman" w:hAnsi="Times New Roman"/>
          <w:sz w:val="24"/>
          <w:szCs w:val="24"/>
          <w:lang w:val="pl-PL"/>
        </w:rPr>
        <w:t>Dlatego tak ważna jest cierpliwość. Zamiast koncentrować się wyłącznie na tym, co dziecku jeszcze nie wychodzi, warto zauważać i doceniać nawet niewielkie postępy. Pochwała, uśmiech i słowa „świetnie!”, „widzę, że bardzo się starasz” czy „spróbujmy jeszcze raz” mogą być dla dziecka ogromną motywacją.</w:t>
      </w:r>
    </w:p>
    <w:p>
      <w:pPr>
        <w:pStyle w:val="Nagwek1"/>
        <w:spacing w:before="220" w:after="100"/>
        <w:rPr>
          <w:rFonts w:ascii="Times New Roman" w:hAnsi="Times New Roman" w:cs="Times New Roman"/>
          <w:sz w:val="24"/>
          <w:szCs w:val="24"/>
          <w:lang w:val="pl-PL"/>
        </w:rPr>
      </w:pPr>
      <w:r>
        <w:rPr>
          <w:rFonts w:cs="Times New Roman" w:ascii="Times New Roman" w:hAnsi="Times New Roman"/>
          <w:sz w:val="24"/>
          <w:szCs w:val="24"/>
          <w:lang w:val="pl-PL"/>
        </w:rPr>
        <w:t>Nie poprawiajmy – pokazujmy prawidłowy wzorzec</w:t>
      </w:r>
    </w:p>
    <w:p>
      <w:pPr>
        <w:pStyle w:val="Normal"/>
        <w:spacing w:before="0" w:after="0"/>
        <w:jc w:val="both"/>
        <w:rPr>
          <w:rFonts w:ascii="Times New Roman" w:hAnsi="Times New Roman" w:cs="Times New Roman"/>
          <w:sz w:val="24"/>
          <w:szCs w:val="24"/>
          <w:lang w:val="pl-PL"/>
        </w:rPr>
      </w:pPr>
      <w:r>
        <w:rPr>
          <w:rFonts w:cs="Times New Roman" w:ascii="Times New Roman" w:hAnsi="Times New Roman"/>
          <w:sz w:val="24"/>
          <w:szCs w:val="24"/>
          <w:lang w:val="pl-PL"/>
        </w:rPr>
        <w:t>Naturalnym odruchem rodzica jest poprawianie dziecka, gdy mówi nieprawidłowo. Warto jednak robić to w sposób, który nie zniechęci go do mówienia.</w:t>
      </w:r>
    </w:p>
    <w:p>
      <w:pPr>
        <w:pStyle w:val="Normal"/>
        <w:jc w:val="both"/>
        <w:rPr>
          <w:rFonts w:ascii="Times New Roman" w:hAnsi="Times New Roman" w:cs="Times New Roman"/>
          <w:sz w:val="24"/>
          <w:szCs w:val="24"/>
          <w:lang w:val="pl-PL"/>
        </w:rPr>
      </w:pPr>
      <w:r>
        <w:rPr>
          <w:rFonts w:cs="Times New Roman" w:ascii="Times New Roman" w:hAnsi="Times New Roman"/>
          <w:sz w:val="24"/>
          <w:szCs w:val="24"/>
          <w:lang w:val="pl-PL"/>
        </w:rPr>
        <w:t>Zamiast wielokrotnie zwracać uwagę: „Powiedz to jeszcze raz, bo źle powiedziałeś”, można po prostu powtórzyć wypowiedź dziecka w prawidłowej formie.</w:t>
      </w:r>
    </w:p>
    <w:p>
      <w:pPr>
        <w:pStyle w:val="Normal"/>
        <w:ind w:left="454" w:hanging="0"/>
        <w:rPr>
          <w:rFonts w:ascii="Times New Roman" w:hAnsi="Times New Roman" w:cs="Times New Roman"/>
          <w:sz w:val="24"/>
          <w:szCs w:val="24"/>
          <w:lang w:val="pl-PL"/>
        </w:rPr>
      </w:pPr>
      <w:r>
        <w:rPr>
          <w:rFonts w:cs="Times New Roman" w:ascii="Times New Roman" w:hAnsi="Times New Roman"/>
          <w:i/>
          <w:sz w:val="24"/>
          <w:szCs w:val="24"/>
          <w:lang w:val="pl-PL"/>
        </w:rPr>
        <w:t>Dziecko: „Mama, zobacz, tam jest tato”.</w:t>
        <w:br/>
        <w:t>Rodzic: „Tak, zobacz, tam jest auto! Ale piękne auto”.</w:t>
      </w:r>
    </w:p>
    <w:p>
      <w:pPr>
        <w:pStyle w:val="Normal"/>
        <w:jc w:val="both"/>
        <w:rPr>
          <w:rFonts w:ascii="Times New Roman" w:hAnsi="Times New Roman" w:cs="Times New Roman"/>
          <w:sz w:val="24"/>
          <w:szCs w:val="24"/>
          <w:lang w:val="pl-PL"/>
        </w:rPr>
      </w:pPr>
      <w:r>
        <w:rPr>
          <w:rFonts w:cs="Times New Roman" w:ascii="Times New Roman" w:hAnsi="Times New Roman"/>
          <w:sz w:val="24"/>
          <w:szCs w:val="24"/>
          <w:lang w:val="pl-PL"/>
        </w:rPr>
        <w:t>W ten sposób dziecko słyszy prawidłowy wzorzec, ale nie czuje się oceniane.</w:t>
      </w:r>
    </w:p>
    <w:p>
      <w:pPr>
        <w:pStyle w:val="Nagwek1"/>
        <w:spacing w:before="220" w:after="100"/>
        <w:rPr>
          <w:rFonts w:ascii="Times New Roman" w:hAnsi="Times New Roman" w:cs="Times New Roman"/>
          <w:sz w:val="24"/>
          <w:szCs w:val="24"/>
          <w:lang w:val="pl-PL"/>
        </w:rPr>
      </w:pPr>
      <w:r>
        <w:rPr>
          <w:rFonts w:cs="Times New Roman" w:ascii="Times New Roman" w:hAnsi="Times New Roman"/>
          <w:sz w:val="24"/>
          <w:szCs w:val="24"/>
          <w:lang w:val="pl-PL"/>
        </w:rPr>
        <w:t>Rozmowa jest najlepszym ćwiczeniem</w:t>
      </w:r>
    </w:p>
    <w:p>
      <w:pPr>
        <w:pStyle w:val="Normal"/>
        <w:spacing w:before="0" w:after="0"/>
        <w:jc w:val="both"/>
        <w:rPr>
          <w:rFonts w:ascii="Times New Roman" w:hAnsi="Times New Roman" w:cs="Times New Roman"/>
          <w:sz w:val="24"/>
          <w:szCs w:val="24"/>
          <w:lang w:val="pl-PL"/>
        </w:rPr>
      </w:pPr>
      <w:r>
        <w:rPr>
          <w:rFonts w:cs="Times New Roman" w:ascii="Times New Roman" w:hAnsi="Times New Roman"/>
          <w:sz w:val="24"/>
          <w:szCs w:val="24"/>
          <w:lang w:val="pl-PL"/>
        </w:rPr>
        <w:t>Jednym z najważniejszych elementów wspierania rozwoju mowy jest po prostu rozmowa z dzieckiem. Warto zadawać pytania, słuchać odpowiedzi, komentować wspólne czynności i zachęcać dziecko do opowiadania.</w:t>
      </w:r>
    </w:p>
    <w:p>
      <w:pPr>
        <w:pStyle w:val="Normal"/>
        <w:spacing w:before="0" w:after="0"/>
        <w:jc w:val="both"/>
        <w:rPr>
          <w:rFonts w:ascii="Times New Roman" w:hAnsi="Times New Roman" w:cs="Times New Roman"/>
          <w:sz w:val="24"/>
          <w:szCs w:val="24"/>
          <w:lang w:val="pl-PL"/>
        </w:rPr>
      </w:pPr>
      <w:r>
        <w:rPr>
          <w:rFonts w:cs="Times New Roman" w:ascii="Times New Roman" w:hAnsi="Times New Roman"/>
          <w:sz w:val="24"/>
          <w:szCs w:val="24"/>
          <w:lang w:val="pl-PL"/>
        </w:rPr>
        <w:t>Zamiast pytać wyłącznie: „Jak było w przedszkolu?”, można zadawać bardziej szczegółowe pytania: „Z kim się dzisiaj bawiłeś?”, „Co najbardziej Ci się podobało?”, „A co robiliście na spacerze?”.</w:t>
      </w:r>
    </w:p>
    <w:p>
      <w:pPr>
        <w:pStyle w:val="Normal"/>
        <w:jc w:val="both"/>
        <w:rPr>
          <w:rFonts w:ascii="Times New Roman" w:hAnsi="Times New Roman" w:cs="Times New Roman"/>
          <w:sz w:val="24"/>
          <w:szCs w:val="24"/>
          <w:lang w:val="pl-PL"/>
        </w:rPr>
      </w:pPr>
      <w:r>
        <w:rPr>
          <w:rFonts w:cs="Times New Roman" w:ascii="Times New Roman" w:hAnsi="Times New Roman"/>
          <w:sz w:val="24"/>
          <w:szCs w:val="24"/>
          <w:lang w:val="pl-PL"/>
        </w:rPr>
        <w:t>Wspólne rozmowy rozwijają nie tylko wymowę, ale również słownictwo, budowanie zdań, rozumienie języka, pamięć i umiejętność opowiadania.</w:t>
      </w:r>
    </w:p>
    <w:p>
      <w:pPr>
        <w:pStyle w:val="Nagwek1"/>
        <w:spacing w:before="220" w:after="100"/>
        <w:rPr>
          <w:rFonts w:ascii="Times New Roman" w:hAnsi="Times New Roman" w:cs="Times New Roman"/>
          <w:sz w:val="24"/>
          <w:szCs w:val="24"/>
          <w:lang w:val="pl-PL"/>
        </w:rPr>
      </w:pPr>
      <w:r>
        <w:rPr>
          <w:rFonts w:cs="Times New Roman" w:ascii="Times New Roman" w:hAnsi="Times New Roman"/>
          <w:sz w:val="24"/>
          <w:szCs w:val="24"/>
          <w:lang w:val="pl-PL"/>
        </w:rPr>
        <w:t>Współpraca z logopedą ma znaczenie</w:t>
      </w:r>
    </w:p>
    <w:p>
      <w:pPr>
        <w:pStyle w:val="Normal"/>
        <w:spacing w:before="0" w:after="0"/>
        <w:jc w:val="both"/>
        <w:rPr>
          <w:rFonts w:ascii="Times New Roman" w:hAnsi="Times New Roman" w:cs="Times New Roman"/>
          <w:sz w:val="24"/>
          <w:szCs w:val="24"/>
          <w:lang w:val="pl-PL"/>
        </w:rPr>
      </w:pPr>
      <w:r>
        <w:rPr>
          <w:rFonts w:cs="Times New Roman" w:ascii="Times New Roman" w:hAnsi="Times New Roman"/>
          <w:sz w:val="24"/>
          <w:szCs w:val="24"/>
          <w:lang w:val="pl-PL"/>
        </w:rPr>
        <w:t>Dobra komunikacja między rodzicem a logopedą pozwala lepiej dostosować terapię do potrzeb dziecka. Warto informować specjalistę o tym, jak dziecko radzi sobie z ćwiczeniami w domu, co sprawia mu trudność, a co przychodzi mu z łatwością.</w:t>
      </w:r>
    </w:p>
    <w:p>
      <w:pPr>
        <w:pStyle w:val="Normal"/>
        <w:jc w:val="both"/>
        <w:rPr>
          <w:rFonts w:ascii="Times New Roman" w:hAnsi="Times New Roman" w:cs="Times New Roman"/>
          <w:sz w:val="24"/>
          <w:szCs w:val="24"/>
          <w:lang w:val="pl-PL"/>
        </w:rPr>
      </w:pPr>
      <w:r>
        <w:rPr>
          <w:rFonts w:cs="Times New Roman" w:ascii="Times New Roman" w:hAnsi="Times New Roman"/>
          <w:sz w:val="24"/>
          <w:szCs w:val="24"/>
          <w:lang w:val="pl-PL"/>
        </w:rPr>
        <w:t>Rodzic może również przekazywać informacje o sytuacjach, w których dziecko chętnie mówi, oraz o tych, w których pojawiają się trudności. Takie obserwacje są dla logopedy bardzo cenne.</w:t>
      </w:r>
    </w:p>
    <w:p>
      <w:pPr>
        <w:pStyle w:val="Nagwek1"/>
        <w:spacing w:before="220" w:after="100"/>
        <w:rPr>
          <w:rFonts w:ascii="Times New Roman" w:hAnsi="Times New Roman" w:cs="Times New Roman"/>
          <w:sz w:val="24"/>
          <w:szCs w:val="24"/>
          <w:lang w:val="pl-PL"/>
        </w:rPr>
      </w:pPr>
      <w:r>
        <w:rPr>
          <w:rFonts w:cs="Times New Roman" w:ascii="Times New Roman" w:hAnsi="Times New Roman"/>
          <w:sz w:val="24"/>
          <w:szCs w:val="24"/>
          <w:lang w:val="pl-PL"/>
        </w:rPr>
        <w:t>Najważniejsze jest dziecko</w:t>
      </w:r>
    </w:p>
    <w:p>
      <w:pPr>
        <w:pStyle w:val="Normal"/>
        <w:jc w:val="both"/>
        <w:rPr>
          <w:rFonts w:ascii="Times New Roman" w:hAnsi="Times New Roman" w:cs="Times New Roman"/>
          <w:sz w:val="24"/>
          <w:szCs w:val="24"/>
          <w:lang w:val="pl-PL"/>
        </w:rPr>
      </w:pPr>
      <w:r>
        <w:rPr>
          <w:rFonts w:cs="Times New Roman" w:ascii="Times New Roman" w:hAnsi="Times New Roman"/>
          <w:sz w:val="24"/>
          <w:szCs w:val="24"/>
          <w:lang w:val="pl-PL"/>
        </w:rPr>
        <w:t>Terapia logopedyczna powinna być dla dziecka przestrzenią bezpieczną i wspierającą. Nie chodzi o to, aby każdego dnia perfekcyjnie wykonać wszystkie ćwiczenia. Najważniejsze jest budowanie pozytywnego nastawienia do komunikowania się i rozwijania własnych możliwości.</w:t>
      </w:r>
    </w:p>
    <w:p>
      <w:pPr>
        <w:pStyle w:val="Normal"/>
        <w:spacing w:before="280" w:after="160"/>
        <w:jc w:val="center"/>
        <w:rPr>
          <w:rFonts w:ascii="Times New Roman" w:hAnsi="Times New Roman" w:cs="Times New Roman"/>
          <w:i/>
          <w:i/>
          <w:iCs/>
          <w:color w:val="FF00FF"/>
          <w:sz w:val="26"/>
          <w:szCs w:val="26"/>
          <w:lang w:val="pl-PL"/>
        </w:rPr>
      </w:pPr>
      <w:r>
        <w:rPr>
          <w:rFonts w:cs="Times New Roman" w:ascii="Times New Roman" w:hAnsi="Times New Roman"/>
          <w:b/>
          <w:i/>
          <w:iCs/>
          <w:color w:val="FF00FF"/>
          <w:sz w:val="26"/>
          <w:szCs w:val="26"/>
          <w:lang w:val="pl-PL"/>
        </w:rPr>
        <w:t>Rodzic nie musi być terapeutą. Powinien być przede wszystkim blisko – słuchać, wspierać, zachęcać i cieszyć się z każdego, nawet najmniejszego sukcesu.</w:t>
      </w:r>
    </w:p>
    <w:sectPr>
      <w:footerReference w:type="default" r:id="rId2"/>
      <w:type w:val="nextPage"/>
      <w:pgSz w:w="12240" w:h="15840"/>
      <w:pgMar w:left="1304" w:right="1304" w:gutter="0" w:header="0" w:top="1134" w:footer="72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mbria">
    <w:charset w:val="ee"/>
    <w:family w:val="roman"/>
    <w:pitch w:val="variable"/>
  </w:font>
  <w:font w:name="Aptos">
    <w:charset w:val="ee"/>
    <w:family w:val="roman"/>
    <w:pitch w:val="variable"/>
  </w:font>
  <w:font w:name="Calibri">
    <w:charset w:val="ee"/>
    <w:family w:val="roman"/>
    <w:pitch w:val="variable"/>
  </w:font>
  <w:font w:name="Courier">
    <w:altName w:val="Courier New"/>
    <w:charset w:val="ee"/>
    <w:family w:val="roman"/>
    <w:pitch w:val="variable"/>
  </w:font>
  <w:font w:name="Liberation Sans">
    <w:altName w:val="Arial"/>
    <w:charset w:val="ee"/>
    <w:family w:val="swiss"/>
    <w:pitch w:val="variable"/>
  </w:font>
  <w:font w:name="Times New Roman">
    <w:charset w:val="ee"/>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opka"/>
      <w:jc w:val="cen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pPr>
      <w:widowControl/>
      <w:bidi w:val="0"/>
      <w:spacing w:lineRule="auto" w:line="268" w:before="0" w:after="140"/>
      <w:jc w:val="left"/>
    </w:pPr>
    <w:rPr>
      <w:rFonts w:ascii="Aptos" w:hAnsi="Aptos" w:eastAsia="ＭＳ 明朝" w:cs="" w:cstheme="minorBidi" w:eastAsiaTheme="minorEastAsia"/>
      <w:color w:val="auto"/>
      <w:kern w:val="0"/>
      <w:sz w:val="22"/>
      <w:szCs w:val="22"/>
      <w:lang w:val="en-US" w:eastAsia="en-US" w:bidi="ar-SA"/>
    </w:rPr>
  </w:style>
  <w:style w:type="paragraph" w:styleId="Nagwek1">
    <w:name w:val="Heading 1"/>
    <w:basedOn w:val="Normal"/>
    <w:next w:val="Normal"/>
    <w:link w:val="Nagwek1Znak"/>
    <w:uiPriority w:val="9"/>
    <w:qFormat/>
    <w:rsid w:val="00fc693f"/>
    <w:pPr>
      <w:keepNext w:val="true"/>
      <w:keepLines/>
      <w:spacing w:before="480" w:after="0"/>
      <w:outlineLvl w:val="0"/>
    </w:pPr>
    <w:rPr>
      <w:rFonts w:ascii="Calibri" w:hAnsi="Calibri" w:eastAsia="ＭＳ ゴシック" w:cs="" w:asciiTheme="majorHAnsi" w:cstheme="majorBidi" w:eastAsiaTheme="majorEastAsia" w:hAnsiTheme="majorHAnsi"/>
      <w:b/>
      <w:bCs/>
      <w:color w:val="284478"/>
      <w:sz w:val="28"/>
      <w:szCs w:val="28"/>
    </w:rPr>
  </w:style>
  <w:style w:type="paragraph" w:styleId="Nagwek2">
    <w:name w:val="Heading 2"/>
    <w:basedOn w:val="Normal"/>
    <w:next w:val="Normal"/>
    <w:link w:val="Nagwek2Znak"/>
    <w:uiPriority w:val="9"/>
    <w:unhideWhenUsed/>
    <w:qFormat/>
    <w:rsid w:val="00fc693f"/>
    <w:pPr>
      <w:keepNext w:val="true"/>
      <w:keepLines/>
      <w:spacing w:before="200" w:after="0"/>
      <w:outlineLvl w:val="1"/>
    </w:pPr>
    <w:rPr>
      <w:rFonts w:ascii="Calibri" w:hAnsi="Calibri" w:eastAsia="ＭＳ ゴシック" w:cs="" w:asciiTheme="majorHAnsi" w:cstheme="majorBidi" w:eastAsiaTheme="majorEastAsia" w:hAnsiTheme="majorHAnsi"/>
      <w:b/>
      <w:bCs/>
      <w:color w:val="284478"/>
      <w:sz w:val="26"/>
      <w:szCs w:val="26"/>
    </w:rPr>
  </w:style>
  <w:style w:type="paragraph" w:styleId="Nagwek3">
    <w:name w:val="Heading 3"/>
    <w:basedOn w:val="Normal"/>
    <w:next w:val="Normal"/>
    <w:link w:val="Nagwek3Znak"/>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val="4F81BD" w:themeColor="accent1"/>
    </w:rPr>
  </w:style>
  <w:style w:type="paragraph" w:styleId="Nagwek4">
    <w:name w:val="Heading 4"/>
    <w:basedOn w:val="Normal"/>
    <w:next w:val="Normal"/>
    <w:link w:val="Nagwek4Znak"/>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val="4F81BD" w:themeColor="accent1"/>
    </w:rPr>
  </w:style>
  <w:style w:type="paragraph" w:styleId="Nagwek5">
    <w:name w:val="Heading 5"/>
    <w:basedOn w:val="Normal"/>
    <w:next w:val="Normal"/>
    <w:link w:val="Nagwek5Znak"/>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val="243F60" w:themeColor="accent1" w:themeShade="7f"/>
    </w:rPr>
  </w:style>
  <w:style w:type="paragraph" w:styleId="Nagwek6">
    <w:name w:val="Heading 6"/>
    <w:basedOn w:val="Normal"/>
    <w:next w:val="Normal"/>
    <w:link w:val="Nagwek6Znak"/>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val="243F60" w:themeColor="accent1" w:themeShade="7f"/>
    </w:rPr>
  </w:style>
  <w:style w:type="paragraph" w:styleId="Nagwek7">
    <w:name w:val="Heading 7"/>
    <w:basedOn w:val="Normal"/>
    <w:next w:val="Normal"/>
    <w:link w:val="Nagwek7Znak"/>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val="404040" w:themeColor="text1" w:themeTint="bf"/>
    </w:rPr>
  </w:style>
  <w:style w:type="paragraph" w:styleId="Nagwek8">
    <w:name w:val="Heading 8"/>
    <w:basedOn w:val="Normal"/>
    <w:next w:val="Normal"/>
    <w:link w:val="Nagwek8Znak"/>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val="4F81BD" w:themeColor="accent1"/>
      <w:sz w:val="20"/>
      <w:szCs w:val="20"/>
    </w:rPr>
  </w:style>
  <w:style w:type="paragraph" w:styleId="Nagwek9">
    <w:name w:val="Heading 9"/>
    <w:basedOn w:val="Normal"/>
    <w:next w:val="Normal"/>
    <w:link w:val="Nagwek9Znak"/>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val="404040" w:themeColor="text1" w:themeTint="bf"/>
      <w:sz w:val="20"/>
      <w:szCs w:val="20"/>
    </w:rPr>
  </w:style>
  <w:style w:type="character" w:styleId="DefaultParagraphFont" w:default="1">
    <w:name w:val="Default Paragraph Font"/>
    <w:uiPriority w:val="1"/>
    <w:semiHidden/>
    <w:unhideWhenUsed/>
    <w:qFormat/>
    <w:rPr/>
  </w:style>
  <w:style w:type="character" w:styleId="NagwekZnak" w:customStyle="1">
    <w:name w:val="Nagłówek Znak"/>
    <w:basedOn w:val="DefaultParagraphFont"/>
    <w:uiPriority w:val="99"/>
    <w:qFormat/>
    <w:rsid w:val="00e618bf"/>
    <w:rPr/>
  </w:style>
  <w:style w:type="character" w:styleId="StopkaZnak" w:customStyle="1">
    <w:name w:val="Stopka Znak"/>
    <w:basedOn w:val="DefaultParagraphFont"/>
    <w:uiPriority w:val="99"/>
    <w:qFormat/>
    <w:rsid w:val="00e618bf"/>
    <w:rPr/>
  </w:style>
  <w:style w:type="character" w:styleId="Nagwek1Znak" w:customStyle="1">
    <w:name w:val="Nagłówek 1 Znak"/>
    <w:basedOn w:val="DefaultParagraphFont"/>
    <w:uiPriority w:val="9"/>
    <w:qFormat/>
    <w:rsid w:val="00fc693f"/>
    <w:rPr>
      <w:rFonts w:ascii="Calibri" w:hAnsi="Calibri" w:eastAsia="ＭＳ ゴシック" w:cs="" w:asciiTheme="majorHAnsi" w:cstheme="majorBidi" w:eastAsiaTheme="majorEastAsia" w:hAnsiTheme="majorHAnsi"/>
      <w:b/>
      <w:bCs/>
      <w:color w:val="365F91" w:themeColor="accent1" w:themeShade="bf"/>
      <w:sz w:val="28"/>
      <w:szCs w:val="28"/>
    </w:rPr>
  </w:style>
  <w:style w:type="character" w:styleId="Nagwek2Znak" w:customStyle="1">
    <w:name w:val="Nagłówek 2 Znak"/>
    <w:basedOn w:val="DefaultParagraphFont"/>
    <w:uiPriority w:val="9"/>
    <w:qFormat/>
    <w:rsid w:val="00fc693f"/>
    <w:rPr>
      <w:rFonts w:ascii="Calibri" w:hAnsi="Calibri" w:eastAsia="ＭＳ ゴシック" w:cs="" w:asciiTheme="majorHAnsi" w:cstheme="majorBidi" w:eastAsiaTheme="majorEastAsia" w:hAnsiTheme="majorHAnsi"/>
      <w:b/>
      <w:bCs/>
      <w:color w:val="4F81BD" w:themeColor="accent1"/>
      <w:sz w:val="26"/>
      <w:szCs w:val="26"/>
    </w:rPr>
  </w:style>
  <w:style w:type="character" w:styleId="Nagwek3Znak" w:customStyle="1">
    <w:name w:val="Nagłówek 3 Znak"/>
    <w:basedOn w:val="DefaultParagraphFont"/>
    <w:uiPriority w:val="9"/>
    <w:qFormat/>
    <w:rsid w:val="00fc693f"/>
    <w:rPr>
      <w:rFonts w:ascii="Calibri" w:hAnsi="Calibri" w:eastAsia="ＭＳ ゴシック" w:cs="" w:asciiTheme="majorHAnsi" w:cstheme="majorBidi" w:eastAsiaTheme="majorEastAsia" w:hAnsiTheme="majorHAnsi"/>
      <w:b/>
      <w:bCs/>
      <w:color w:val="4F81BD" w:themeColor="accent1"/>
    </w:rPr>
  </w:style>
  <w:style w:type="character" w:styleId="TytuZnak" w:customStyle="1">
    <w:name w:val="Tytuł Znak"/>
    <w:basedOn w:val="DefaultParagraphFont"/>
    <w:uiPriority w:val="10"/>
    <w:qFormat/>
    <w:rsid w:val="00fc693f"/>
    <w:rPr>
      <w:rFonts w:ascii="Calibri" w:hAnsi="Calibri" w:eastAsia="ＭＳ ゴシック" w:cs="" w:asciiTheme="majorHAnsi" w:cstheme="majorBidi" w:eastAsiaTheme="majorEastAsia" w:hAnsiTheme="majorHAnsi"/>
      <w:color w:val="17365D" w:themeColor="text2" w:themeShade="bf"/>
      <w:spacing w:val="5"/>
      <w:kern w:val="2"/>
      <w:sz w:val="52"/>
      <w:szCs w:val="52"/>
    </w:rPr>
  </w:style>
  <w:style w:type="character" w:styleId="PodtytuZnak" w:customStyle="1">
    <w:name w:val="Podtytuł Znak"/>
    <w:basedOn w:val="DefaultParagraphFont"/>
    <w:uiPriority w:val="11"/>
    <w:qFormat/>
    <w:rsid w:val="00fc693f"/>
    <w:rPr>
      <w:rFonts w:ascii="Calibri" w:hAnsi="Calibri" w:eastAsia="ＭＳ ゴシック" w:cs="" w:asciiTheme="majorHAnsi" w:cstheme="majorBidi" w:eastAsiaTheme="majorEastAsia" w:hAnsiTheme="majorHAnsi"/>
      <w:i/>
      <w:iCs/>
      <w:color w:val="4F81BD" w:themeColor="accent1"/>
      <w:spacing w:val="15"/>
      <w:sz w:val="24"/>
      <w:szCs w:val="24"/>
    </w:rPr>
  </w:style>
  <w:style w:type="character" w:styleId="TekstpodstawowyZnak" w:customStyle="1">
    <w:name w:val="Tekst podstawowy Znak"/>
    <w:basedOn w:val="DefaultParagraphFont"/>
    <w:uiPriority w:val="99"/>
    <w:qFormat/>
    <w:rsid w:val="00aa1d8d"/>
    <w:rPr/>
  </w:style>
  <w:style w:type="character" w:styleId="Tekstpodstawowy2Znak" w:customStyle="1">
    <w:name w:val="Tekst podstawowy 2 Znak"/>
    <w:basedOn w:val="DefaultParagraphFont"/>
    <w:link w:val="BodyText2"/>
    <w:uiPriority w:val="99"/>
    <w:qFormat/>
    <w:rsid w:val="00aa1d8d"/>
    <w:rPr/>
  </w:style>
  <w:style w:type="character" w:styleId="Tekstpodstawowy3Znak" w:customStyle="1">
    <w:name w:val="Tekst podstawowy 3 Znak"/>
    <w:basedOn w:val="DefaultParagraphFont"/>
    <w:link w:val="BodyText3"/>
    <w:uiPriority w:val="99"/>
    <w:qFormat/>
    <w:rsid w:val="00aa1d8d"/>
    <w:rPr>
      <w:sz w:val="16"/>
      <w:szCs w:val="16"/>
    </w:rPr>
  </w:style>
  <w:style w:type="character" w:styleId="TekstmakraZnak" w:customStyle="1">
    <w:name w:val="Tekst makra Znak"/>
    <w:basedOn w:val="DefaultParagraphFont"/>
    <w:link w:val="Macro"/>
    <w:uiPriority w:val="99"/>
    <w:qFormat/>
    <w:rsid w:val="0029639d"/>
    <w:rPr>
      <w:rFonts w:ascii="Courier" w:hAnsi="Courier"/>
      <w:sz w:val="20"/>
      <w:szCs w:val="20"/>
    </w:rPr>
  </w:style>
  <w:style w:type="character" w:styleId="CytatZnak" w:customStyle="1">
    <w:name w:val="Cytat Znak"/>
    <w:basedOn w:val="DefaultParagraphFont"/>
    <w:link w:val="Quote"/>
    <w:uiPriority w:val="29"/>
    <w:qFormat/>
    <w:rsid w:val="00fc693f"/>
    <w:rPr>
      <w:i/>
      <w:iCs/>
      <w:color w:val="000000" w:themeColor="text1"/>
    </w:rPr>
  </w:style>
  <w:style w:type="character" w:styleId="Nagwek4Znak" w:customStyle="1">
    <w:name w:val="Nagłówek 4 Znak"/>
    <w:basedOn w:val="DefaultParagraphFont"/>
    <w:uiPriority w:val="9"/>
    <w:semiHidden/>
    <w:qFormat/>
    <w:rsid w:val="00fc693f"/>
    <w:rPr>
      <w:rFonts w:ascii="Calibri" w:hAnsi="Calibri" w:eastAsia="ＭＳ ゴシック" w:cs="" w:asciiTheme="majorHAnsi" w:cstheme="majorBidi" w:eastAsiaTheme="majorEastAsia" w:hAnsiTheme="majorHAnsi"/>
      <w:b/>
      <w:bCs/>
      <w:i/>
      <w:iCs/>
      <w:color w:val="4F81BD" w:themeColor="accent1"/>
    </w:rPr>
  </w:style>
  <w:style w:type="character" w:styleId="Nagwek5Znak" w:customStyle="1">
    <w:name w:val="Nagłówek 5 Znak"/>
    <w:basedOn w:val="DefaultParagraphFont"/>
    <w:uiPriority w:val="9"/>
    <w:semiHidden/>
    <w:qFormat/>
    <w:rsid w:val="00fc693f"/>
    <w:rPr>
      <w:rFonts w:ascii="Calibri" w:hAnsi="Calibri" w:eastAsia="ＭＳ ゴシック" w:cs="" w:asciiTheme="majorHAnsi" w:cstheme="majorBidi" w:eastAsiaTheme="majorEastAsia" w:hAnsiTheme="majorHAnsi"/>
      <w:color w:val="243F60" w:themeColor="accent1" w:themeShade="7f"/>
    </w:rPr>
  </w:style>
  <w:style w:type="character" w:styleId="Nagwek6Znak" w:customStyle="1">
    <w:name w:val="Nagłówek 6 Znak"/>
    <w:basedOn w:val="DefaultParagraphFont"/>
    <w:uiPriority w:val="9"/>
    <w:semiHidden/>
    <w:qFormat/>
    <w:rsid w:val="00fc693f"/>
    <w:rPr>
      <w:rFonts w:ascii="Calibri" w:hAnsi="Calibri" w:eastAsia="ＭＳ ゴシック" w:cs="" w:asciiTheme="majorHAnsi" w:cstheme="majorBidi" w:eastAsiaTheme="majorEastAsia" w:hAnsiTheme="majorHAnsi"/>
      <w:i/>
      <w:iCs/>
      <w:color w:val="243F60" w:themeColor="accent1" w:themeShade="7f"/>
    </w:rPr>
  </w:style>
  <w:style w:type="character" w:styleId="Nagwek7Znak" w:customStyle="1">
    <w:name w:val="Nagłówek 7 Znak"/>
    <w:basedOn w:val="DefaultParagraphFont"/>
    <w:uiPriority w:val="9"/>
    <w:semiHidden/>
    <w:qFormat/>
    <w:rsid w:val="00fc693f"/>
    <w:rPr>
      <w:rFonts w:ascii="Calibri" w:hAnsi="Calibri" w:eastAsia="ＭＳ ゴシック" w:cs="" w:asciiTheme="majorHAnsi" w:cstheme="majorBidi" w:eastAsiaTheme="majorEastAsia" w:hAnsiTheme="majorHAnsi"/>
      <w:i/>
      <w:iCs/>
      <w:color w:val="404040" w:themeColor="text1" w:themeTint="bf"/>
    </w:rPr>
  </w:style>
  <w:style w:type="character" w:styleId="Nagwek8Znak" w:customStyle="1">
    <w:name w:val="Nagłówek 8 Znak"/>
    <w:basedOn w:val="DefaultParagraphFont"/>
    <w:uiPriority w:val="9"/>
    <w:semiHidden/>
    <w:qFormat/>
    <w:rsid w:val="00fc693f"/>
    <w:rPr>
      <w:rFonts w:ascii="Calibri" w:hAnsi="Calibri" w:eastAsia="ＭＳ ゴシック" w:cs="" w:asciiTheme="majorHAnsi" w:cstheme="majorBidi" w:eastAsiaTheme="majorEastAsia" w:hAnsiTheme="majorHAnsi"/>
      <w:color w:val="4F81BD" w:themeColor="accent1"/>
      <w:sz w:val="20"/>
      <w:szCs w:val="20"/>
    </w:rPr>
  </w:style>
  <w:style w:type="character" w:styleId="Nagwek9Znak" w:customStyle="1">
    <w:name w:val="Nagłówek 9 Znak"/>
    <w:basedOn w:val="DefaultParagraphFont"/>
    <w:uiPriority w:val="9"/>
    <w:semiHidden/>
    <w:qFormat/>
    <w:rsid w:val="00fc693f"/>
    <w:rPr>
      <w:rFonts w:ascii="Calibri" w:hAnsi="Calibri" w:eastAsia="ＭＳ ゴシック" w:cs="" w:asciiTheme="majorHAnsi" w:cstheme="majorBidi" w:eastAsiaTheme="majorEastAsia" w:hAnsiTheme="majorHAns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Wyrnienie">
    <w:name w:val="Emphasis"/>
    <w:basedOn w:val="DefaultParagraphFont"/>
    <w:uiPriority w:val="20"/>
    <w:qFormat/>
    <w:rsid w:val="00fc693f"/>
    <w:rPr>
      <w:i/>
      <w:iCs/>
    </w:rPr>
  </w:style>
  <w:style w:type="character" w:styleId="CytatintensywnyZnak" w:customStyle="1">
    <w:name w:val="Cytat intensywny Znak"/>
    <w:basedOn w:val="DefaultParagraphFont"/>
    <w:link w:val="IntenseQuote"/>
    <w:uiPriority w:val="30"/>
    <w:qFormat/>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Nagwek">
    <w:name w:val="Nagłówek"/>
    <w:basedOn w:val="Normal"/>
    <w:next w:val="Tretekstu"/>
    <w:qFormat/>
    <w:pPr>
      <w:keepNext w:val="true"/>
      <w:spacing w:before="240" w:after="120"/>
    </w:pPr>
    <w:rPr>
      <w:rFonts w:ascii="Liberation Sans" w:hAnsi="Liberation Sans" w:eastAsia="Microsoft YaHei" w:cs="Lucida Sans"/>
      <w:sz w:val="28"/>
      <w:szCs w:val="28"/>
    </w:rPr>
  </w:style>
  <w:style w:type="paragraph" w:styleId="Tretekstu">
    <w:name w:val="Body Text"/>
    <w:basedOn w:val="Normal"/>
    <w:link w:val="TekstpodstawowyZnak"/>
    <w:uiPriority w:val="99"/>
    <w:unhideWhenUsed/>
    <w:rsid w:val="00aa1d8d"/>
    <w:pPr>
      <w:spacing w:before="0" w:after="120"/>
    </w:pPr>
    <w:rPr/>
  </w:style>
  <w:style w:type="paragraph" w:styleId="Lista">
    <w:name w:val="List"/>
    <w:basedOn w:val="Normal"/>
    <w:uiPriority w:val="99"/>
    <w:unhideWhenUsed/>
    <w:rsid w:val="00aa1d8d"/>
    <w:pPr>
      <w:spacing w:before="0" w:after="140"/>
      <w:ind w:left="360" w:hanging="360"/>
      <w:contextualSpacing/>
    </w:pPr>
    <w:rPr/>
  </w:style>
  <w:style w:type="paragraph" w:styleId="Podpis">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lang w:val="zxx" w:eastAsia="zxx" w:bidi="zxx"/>
    </w:rPr>
  </w:style>
  <w:style w:type="paragraph" w:styleId="Gwkaistopka">
    <w:name w:val="Główka i stopka"/>
    <w:basedOn w:val="Normal"/>
    <w:qFormat/>
    <w:pPr/>
    <w:rPr/>
  </w:style>
  <w:style w:type="paragraph" w:styleId="Gwka">
    <w:name w:val="Header"/>
    <w:basedOn w:val="Normal"/>
    <w:link w:val="NagwekZnak"/>
    <w:uiPriority w:val="99"/>
    <w:unhideWhenUsed/>
    <w:rsid w:val="00e618bf"/>
    <w:pPr>
      <w:tabs>
        <w:tab w:val="clear" w:pos="720"/>
        <w:tab w:val="center" w:pos="4680" w:leader="none"/>
        <w:tab w:val="right" w:pos="9360" w:leader="none"/>
      </w:tabs>
      <w:spacing w:lineRule="auto" w:line="240" w:before="0" w:after="0"/>
    </w:pPr>
    <w:rPr/>
  </w:style>
  <w:style w:type="paragraph" w:styleId="Stopka">
    <w:name w:val="Footer"/>
    <w:basedOn w:val="Normal"/>
    <w:link w:val="StopkaZnak"/>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ytu">
    <w:name w:val="Title"/>
    <w:basedOn w:val="Normal"/>
    <w:next w:val="Normal"/>
    <w:link w:val="TytuZnak"/>
    <w:uiPriority w:val="10"/>
    <w:qFormat/>
    <w:rsid w:val="00fc693f"/>
    <w:pPr>
      <w:pBdr>
        <w:bottom w:val="single" w:sz="8" w:space="4" w:color="4F81BD"/>
      </w:pBdr>
      <w:spacing w:lineRule="auto" w:line="240" w:before="0" w:after="300"/>
      <w:contextualSpacing/>
    </w:pPr>
    <w:rPr>
      <w:rFonts w:ascii="Calibri" w:hAnsi="Calibri" w:eastAsia="ＭＳ ゴシック" w:cs="" w:asciiTheme="majorHAnsi" w:cstheme="majorBidi" w:eastAsiaTheme="majorEastAsia" w:hAnsiTheme="majorHAnsi"/>
      <w:color w:val="17365D" w:themeColor="text2" w:themeShade="bf"/>
      <w:spacing w:val="5"/>
      <w:kern w:val="2"/>
      <w:sz w:val="52"/>
      <w:szCs w:val="52"/>
    </w:rPr>
  </w:style>
  <w:style w:type="paragraph" w:styleId="Podtytu">
    <w:name w:val="Subtitle"/>
    <w:basedOn w:val="Normal"/>
    <w:next w:val="Normal"/>
    <w:link w:val="PodtytuZnak"/>
    <w:uiPriority w:val="11"/>
    <w:qFormat/>
    <w:rsid w:val="00fc693f"/>
    <w:pPr/>
    <w:rPr>
      <w:rFonts w:ascii="Calibri" w:hAnsi="Calibri" w:eastAsia="ＭＳ ゴシック" w:cs="" w:asciiTheme="majorHAnsi" w:cstheme="majorBidi" w:eastAsiaTheme="majorEastAsia" w:hAnsiTheme="majorHAnsi"/>
      <w:i/>
      <w:iCs/>
      <w:color w:val="4F81BD" w:themeColor="accent1"/>
      <w:spacing w:val="15"/>
      <w:sz w:val="24"/>
      <w:szCs w:val="24"/>
    </w:rPr>
  </w:style>
  <w:style w:type="paragraph" w:styleId="ListParagraph">
    <w:name w:val="List Paragraph"/>
    <w:basedOn w:val="Normal"/>
    <w:uiPriority w:val="34"/>
    <w:qFormat/>
    <w:rsid w:val="00fc693f"/>
    <w:pPr>
      <w:spacing w:before="0" w:after="140"/>
      <w:ind w:left="720" w:hanging="0"/>
      <w:contextualSpacing/>
    </w:pPr>
    <w:rPr/>
  </w:style>
  <w:style w:type="paragraph" w:styleId="BodyText2">
    <w:name w:val="Body Text 2"/>
    <w:basedOn w:val="Normal"/>
    <w:link w:val="Tekstpodstawowy2Znak"/>
    <w:uiPriority w:val="99"/>
    <w:unhideWhenUsed/>
    <w:qFormat/>
    <w:rsid w:val="00aa1d8d"/>
    <w:pPr>
      <w:spacing w:lineRule="auto" w:line="480" w:before="0" w:after="120"/>
    </w:pPr>
    <w:rPr/>
  </w:style>
  <w:style w:type="paragraph" w:styleId="BodyText3">
    <w:name w:val="Body Text 3"/>
    <w:basedOn w:val="Normal"/>
    <w:link w:val="Tekstpodstawowy3Znak"/>
    <w:uiPriority w:val="99"/>
    <w:unhideWhenUsed/>
    <w:qFormat/>
    <w:rsid w:val="00aa1d8d"/>
    <w:pPr>
      <w:spacing w:before="0" w:after="120"/>
    </w:pPr>
    <w:rPr>
      <w:sz w:val="16"/>
      <w:szCs w:val="16"/>
    </w:rPr>
  </w:style>
  <w:style w:type="paragraph" w:styleId="Lista2">
    <w:name w:val="List Bullet 3"/>
    <w:basedOn w:val="Normal"/>
    <w:uiPriority w:val="99"/>
    <w:unhideWhenUsed/>
    <w:rsid w:val="00326f90"/>
    <w:pPr>
      <w:spacing w:before="0" w:after="140"/>
      <w:ind w:left="720" w:hanging="360"/>
      <w:contextualSpacing/>
    </w:pPr>
    <w:rPr/>
  </w:style>
  <w:style w:type="paragraph" w:styleId="Lista3">
    <w:name w:val="List Bullet 4"/>
    <w:basedOn w:val="Normal"/>
    <w:uiPriority w:val="99"/>
    <w:unhideWhenUsed/>
    <w:rsid w:val="00326f90"/>
    <w:pPr>
      <w:spacing w:before="0" w:after="140"/>
      <w:ind w:left="1080" w:hanging="360"/>
      <w:contextualSpacing/>
    </w:pPr>
    <w:rPr/>
  </w:style>
  <w:style w:type="paragraph" w:styleId="ListBullet">
    <w:name w:val="List Bullet"/>
    <w:basedOn w:val="Normal"/>
    <w:uiPriority w:val="99"/>
    <w:unhideWhenUsed/>
    <w:qFormat/>
    <w:rsid w:val="00326f90"/>
    <w:pPr>
      <w:numPr>
        <w:ilvl w:val="0"/>
        <w:numId w:val="1"/>
      </w:numPr>
      <w:spacing w:before="0" w:after="140"/>
      <w:contextualSpacing/>
    </w:pPr>
    <w:rPr/>
  </w:style>
  <w:style w:type="paragraph" w:styleId="ListBullet2">
    <w:name w:val="List Bullet 2"/>
    <w:basedOn w:val="Normal"/>
    <w:uiPriority w:val="99"/>
    <w:unhideWhenUsed/>
    <w:qFormat/>
    <w:rsid w:val="00326f90"/>
    <w:pPr>
      <w:numPr>
        <w:ilvl w:val="0"/>
        <w:numId w:val="2"/>
      </w:numPr>
      <w:spacing w:before="0" w:after="140"/>
      <w:contextualSpacing/>
    </w:pPr>
    <w:rPr/>
  </w:style>
  <w:style w:type="paragraph" w:styleId="ListBullet3">
    <w:name w:val="List Bullet 3"/>
    <w:basedOn w:val="Normal"/>
    <w:uiPriority w:val="99"/>
    <w:unhideWhenUsed/>
    <w:qFormat/>
    <w:rsid w:val="00326f90"/>
    <w:pPr>
      <w:numPr>
        <w:ilvl w:val="0"/>
        <w:numId w:val="3"/>
      </w:numPr>
      <w:spacing w:before="0" w:after="140"/>
      <w:contextualSpacing/>
    </w:pPr>
    <w:rPr/>
  </w:style>
  <w:style w:type="paragraph" w:styleId="ListNumber">
    <w:name w:val="List Number"/>
    <w:basedOn w:val="Normal"/>
    <w:uiPriority w:val="99"/>
    <w:unhideWhenUsed/>
    <w:qFormat/>
    <w:rsid w:val="00326f90"/>
    <w:pPr>
      <w:numPr>
        <w:ilvl w:val="0"/>
        <w:numId w:val="4"/>
      </w:numPr>
      <w:spacing w:before="0" w:after="140"/>
      <w:contextualSpacing/>
    </w:pPr>
    <w:rPr/>
  </w:style>
  <w:style w:type="paragraph" w:styleId="ListNumber2">
    <w:name w:val="List Number 2"/>
    <w:basedOn w:val="Normal"/>
    <w:uiPriority w:val="99"/>
    <w:unhideWhenUsed/>
    <w:qFormat/>
    <w:rsid w:val="0029639d"/>
    <w:pPr>
      <w:numPr>
        <w:ilvl w:val="0"/>
        <w:numId w:val="5"/>
      </w:numPr>
      <w:spacing w:before="0" w:after="140"/>
      <w:contextualSpacing/>
    </w:pPr>
    <w:rPr/>
  </w:style>
  <w:style w:type="paragraph" w:styleId="ListNumber3">
    <w:name w:val="List Number 3"/>
    <w:basedOn w:val="Normal"/>
    <w:uiPriority w:val="99"/>
    <w:unhideWhenUsed/>
    <w:qFormat/>
    <w:rsid w:val="0029639d"/>
    <w:pPr>
      <w:numPr>
        <w:ilvl w:val="0"/>
        <w:numId w:val="6"/>
      </w:numPr>
      <w:spacing w:before="0" w:after="140"/>
      <w:contextualSpacing/>
    </w:pPr>
    <w:rPr/>
  </w:style>
  <w:style w:type="paragraph" w:styleId="ListContinue">
    <w:name w:val="List Continue"/>
    <w:basedOn w:val="Normal"/>
    <w:uiPriority w:val="99"/>
    <w:unhideWhenUsed/>
    <w:qFormat/>
    <w:rsid w:val="0029639d"/>
    <w:pPr>
      <w:spacing w:before="0" w:after="120"/>
      <w:ind w:left="360" w:hanging="0"/>
      <w:contextualSpacing/>
    </w:pPr>
    <w:rPr/>
  </w:style>
  <w:style w:type="paragraph" w:styleId="ListContinue2">
    <w:name w:val="List Continue 2"/>
    <w:basedOn w:val="Normal"/>
    <w:uiPriority w:val="99"/>
    <w:unhideWhenUsed/>
    <w:qFormat/>
    <w:rsid w:val="0029639d"/>
    <w:pPr>
      <w:spacing w:before="0" w:after="120"/>
      <w:ind w:left="720" w:hanging="0"/>
      <w:contextualSpacing/>
    </w:pPr>
    <w:rPr/>
  </w:style>
  <w:style w:type="paragraph" w:styleId="ListContinue3">
    <w:name w:val="List Continue 3"/>
    <w:basedOn w:val="Normal"/>
    <w:uiPriority w:val="99"/>
    <w:unhideWhenUsed/>
    <w:qFormat/>
    <w:rsid w:val="0029639d"/>
    <w:pPr>
      <w:spacing w:before="0" w:after="120"/>
      <w:ind w:left="1080" w:hanging="0"/>
      <w:contextualSpacing/>
    </w:pPr>
    <w:rPr/>
  </w:style>
  <w:style w:type="paragraph" w:styleId="Macro">
    <w:name w:val="macro"/>
    <w:link w:val="TekstmakraZnak"/>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CytatZnak"/>
    <w:uiPriority w:val="29"/>
    <w:qFormat/>
    <w:rsid w:val="00fc693f"/>
    <w:pPr/>
    <w:rPr>
      <w:i/>
      <w:iCs/>
      <w:color w:val="000000" w:themeColor="text1"/>
    </w:rPr>
  </w:style>
  <w:style w:type="paragraph" w:styleId="Caption">
    <w:name w:val="caption"/>
    <w:basedOn w:val="Normal"/>
    <w:next w:val="Normal"/>
    <w:uiPriority w:val="35"/>
    <w:semiHidden/>
    <w:unhideWhenUsed/>
    <w:qFormat/>
    <w:rsid w:val="00fc693f"/>
    <w:pPr>
      <w:spacing w:lineRule="auto" w:line="240"/>
    </w:pPr>
    <w:rPr>
      <w:b/>
      <w:bCs/>
      <w:color w:val="4F81BD" w:themeColor="accent1"/>
      <w:sz w:val="18"/>
      <w:szCs w:val="18"/>
    </w:rPr>
  </w:style>
  <w:style w:type="paragraph" w:styleId="IntenseQuote">
    <w:name w:val="Intense Quote"/>
    <w:basedOn w:val="Normal"/>
    <w:next w:val="Normal"/>
    <w:link w:val="CytatintensywnyZnak"/>
    <w:uiPriority w:val="30"/>
    <w:qFormat/>
    <w:rsid w:val="00fc693f"/>
    <w:pPr>
      <w:pBdr>
        <w:bottom w:val="single" w:sz="4" w:space="4" w:color="4F81BD"/>
      </w:pBdr>
      <w:spacing w:before="200" w:after="280"/>
      <w:ind w:left="936" w:right="936" w:hanging="0"/>
    </w:pPr>
    <w:rPr>
      <w:b/>
      <w:bCs/>
      <w:i/>
      <w:iCs/>
      <w:color w:val="4F81BD" w:themeColor="accent1"/>
    </w:rPr>
  </w:style>
  <w:style w:type="paragraph" w:styleId="Nagwekindeksu">
    <w:name w:val="Index Heading"/>
    <w:basedOn w:val="Nagwek"/>
    <w:pPr/>
    <w:rPr/>
  </w:style>
  <w:style w:type="paragraph" w:styleId="Nagwekspisutreci">
    <w:name w:val="TOC Heading"/>
    <w:basedOn w:val="Nagwek1"/>
    <w:next w:val="Normal"/>
    <w:uiPriority w:val="39"/>
    <w:semiHidden/>
    <w:unhideWhenUsed/>
    <w:qFormat/>
    <w:rsid w:val="00fc693f"/>
    <w:pPr>
      <w:outlineLvl w:val="9"/>
    </w:pPr>
    <w:rPr/>
  </w:style>
  <w:style w:type="numbering" w:styleId="NoList" w:default="1">
    <w:name w:val="No List"/>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 w:type="table" w:styleId="Tabela-Siatka">
    <w:name w:val="Table Grid"/>
    <w:basedOn w:val="Standardowy"/>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Application>LibreOffice/7.4.0.3$Windows_X86_64 LibreOffice_project/f85e47c08ddd19c015c0114a68350214f7066f5a</Application>
  <AppVersion>15.0000</AppVersion>
  <Pages>2</Pages>
  <Words>659</Words>
  <Characters>4105</Characters>
  <CharactersWithSpaces>4722</CharactersWithSpaces>
  <Paragraphs>38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2026-09-06T20:49:00Z</dcterms:created>
  <dc:creator>python-docx</dc:creator>
  <dc:description>generated by python-docx</dc:description>
  <dc:language>pl-PL</dc:language>
  <cp:lastModifiedBy>Marta Lisicka</cp:lastModifiedBy>
  <dcterms:modified xsi:type="dcterms:W3CDTF">2026-09-06T20:49:00Z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